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ESKARI EREDUA: NIRE DATU PERTSONALAK TRATATZEKO EMANDAKO ADOSTASUNA KENTZEKO</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Datu pertsonal hauek tratatzeko adostasuna kentzen dut:</w:t>
      </w:r>
      <w:r w:rsidDel="00000000" w:rsidR="00000000" w:rsidRPr="00000000">
        <w:rPr>
          <w:rtl w:val="0"/>
        </w:rPr>
      </w:r>
    </w:p>
    <w:tbl>
      <w:tblPr>
        <w:tblStyle w:val="Table1"/>
        <w:tblW w:w="8388.0" w:type="dxa"/>
        <w:jc w:val="left"/>
        <w:tblInd w:w="1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2073"/>
        <w:gridCol w:w="6315"/>
        <w:tblGridChange w:id="0">
          <w:tblGrid>
            <w:gridCol w:w="2073"/>
            <w:gridCol w:w="6315"/>
          </w:tblGrid>
        </w:tblGridChange>
      </w:tblGrid>
      <w:tr>
        <w:trPr>
          <w:trHeight w:val="656" w:hRule="atLeast"/>
        </w:trPr>
        <w:tc>
          <w:tcPr>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Tratamenduaren deskribapena</w:t>
            </w:r>
          </w:p>
        </w:tc>
        <w:tc>
          <w:tcPr>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611" w:hRule="atLeast"/>
        </w:trPr>
        <w:tc>
          <w:tcPr>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Adostasuna zein egunetan eman zen</w:t>
            </w:r>
          </w:p>
        </w:tc>
        <w:tc>
          <w:tcPr>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507" w:hRule="atLeast"/>
        </w:trPr>
        <w:tc>
          <w:tcPr>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Hartzailea</w:t>
            </w:r>
          </w:p>
        </w:tc>
        <w:tc>
          <w:tcPr>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009">
            <w:pPr>
              <w:widowControl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GURE ESKU DAGO-EH KULTUR ELKARTEA</w:t>
            </w:r>
          </w:p>
          <w:p w:rsidR="00000000" w:rsidDel="00000000" w:rsidP="00000000" w:rsidRDefault="00000000" w:rsidRPr="00000000" w14:paraId="0000000A">
            <w:pPr>
              <w:widowControl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AS/G/18803/2014</w:t>
            </w:r>
          </w:p>
          <w:p w:rsidR="00000000" w:rsidDel="00000000" w:rsidP="00000000" w:rsidRDefault="00000000" w:rsidRPr="00000000" w14:paraId="0000000B">
            <w:pPr>
              <w:widowControl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Helbidea: Erdiko Kalea 23, Arrasate/Mondragón, 20500, Gipuzkoa</w:t>
            </w:r>
          </w:p>
          <w:p w:rsidR="00000000" w:rsidDel="00000000" w:rsidP="00000000" w:rsidRDefault="00000000" w:rsidRPr="00000000" w14:paraId="0000000C">
            <w:pPr>
              <w:widowControl w:val="0"/>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Web orrialdeak: www.hamaikagara.eus eta www.gureesku.eus.</w:t>
            </w:r>
          </w:p>
        </w:tc>
      </w:tr>
    </w:tb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Eskari egilearen datuak</w:t>
      </w:r>
    </w:p>
    <w:tbl>
      <w:tblPr>
        <w:tblStyle w:val="Table2"/>
        <w:tblW w:w="8612.0" w:type="dxa"/>
        <w:jc w:val="left"/>
        <w:tblInd w:w="103.0" w:type="pct"/>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1168"/>
        <w:gridCol w:w="2247"/>
        <w:gridCol w:w="1385"/>
        <w:gridCol w:w="529"/>
        <w:gridCol w:w="608"/>
        <w:gridCol w:w="991"/>
        <w:gridCol w:w="433"/>
        <w:gridCol w:w="1251"/>
        <w:tblGridChange w:id="0">
          <w:tblGrid>
            <w:gridCol w:w="1168"/>
            <w:gridCol w:w="2247"/>
            <w:gridCol w:w="1385"/>
            <w:gridCol w:w="529"/>
            <w:gridCol w:w="608"/>
            <w:gridCol w:w="991"/>
            <w:gridCol w:w="433"/>
            <w:gridCol w:w="1251"/>
          </w:tblGrid>
        </w:tblGridChange>
      </w:tblGrid>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Abizenak:</w:t>
            </w:r>
          </w:p>
        </w:tc>
        <w:tc>
          <w:tcPr>
            <w:gridSpan w:val="3"/>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Izena:</w:t>
            </w:r>
          </w:p>
        </w:tc>
        <w:tc>
          <w:tcPr>
            <w:gridSpan w:val="3"/>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NAN:</w:t>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Kalea:</w:t>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Zk.:</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Solairua:</w:t>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Herria:</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Lurralde historikoa:</w:t>
            </w:r>
          </w:p>
        </w:tc>
        <w:tc>
          <w:tcPr>
            <w:gridSpan w:val="3"/>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Posta kod.:</w:t>
            </w:r>
          </w:p>
        </w:tc>
      </w:tr>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Telefonoa: </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Posta elektronikoa: </w:t>
            </w:r>
          </w:p>
        </w:tc>
        <w:tc>
          <w:tcPr>
            <w:gridSpan w:val="4"/>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Legezko ordezkariaren datuak:</w:t>
      </w:r>
    </w:p>
    <w:tbl>
      <w:tblPr>
        <w:tblStyle w:val="Table3"/>
        <w:tblW w:w="8391.0" w:type="dxa"/>
        <w:jc w:val="left"/>
        <w:tblInd w:w="103.0" w:type="pct"/>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1213"/>
        <w:gridCol w:w="5113"/>
        <w:gridCol w:w="1510"/>
        <w:gridCol w:w="555"/>
        <w:tblGridChange w:id="0">
          <w:tblGrid>
            <w:gridCol w:w="1213"/>
            <w:gridCol w:w="5113"/>
            <w:gridCol w:w="1510"/>
            <w:gridCol w:w="555"/>
          </w:tblGrid>
        </w:tblGridChange>
      </w:tblGrid>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Abizenak:</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Izena:</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NAN:</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ESKATZEN DUT:</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Aipatutako datuak tratatzeko </w:t>
      </w:r>
      <w:r w:rsidDel="00000000" w:rsidR="00000000" w:rsidRPr="00000000">
        <w:rPr>
          <w:rFonts w:ascii="Calibri" w:cs="Calibri" w:eastAsia="Calibri" w:hAnsi="Calibri"/>
          <w:rtl w:val="0"/>
        </w:rPr>
        <w:t xml:space="preserve">GURE ESKU DAGO EH-KULTUR ELKARTEA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 adierazitako adostasuna kentzea.</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Nire adostasuna kentzeko eskaria gauzatu egin duzuela jakinaraztea</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3.-Nire datuak eskuratu dituzten tratamenduaren arduradunei jakinaraztea nire adostasuna kendu egin dudala.</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Tokia eta data:</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Eskatzailearen sinadura: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color w:val="0070c0"/>
          <w:sz w:val="24"/>
          <w:szCs w:val="24"/>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color w:val="0070c0"/>
          <w:sz w:val="24"/>
          <w:szCs w:val="24"/>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color w:val="0070c0"/>
          <w:sz w:val="24"/>
          <w:szCs w:val="24"/>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INFORMAZIO OSAGARRIA</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 Eskaria betetzeko argibideak eta eskariari erantsi beharrekoak</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Eskatutako datu guztiak zehaztu behar dira eta interesdunak sinatu egin behar du eskaria.</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NANaren fotokopia erantsi behar da edo identifikatzeko balio duen legezko beste edozein agiri.</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Pertsona interesatua adin txikikoa bada edo ezgaituta badago, legezko ordezkariaren NANaren fotokopia erantsi behar da edo identifikatzeko balio duen legezko beste edozein dokumenturena. Kasu honetan, gainera, legezko ordezkaritza egiaztatzen duen benetako agiriaren fotokopia ere aurkeztu beharko da.</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II. - Eskubidea egikaritzen duen pertsonak jarraitu beharreko prozedura:</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Adostasuna kentzeko eskaria </w:t>
      </w:r>
      <w:r w:rsidDel="00000000" w:rsidR="00000000" w:rsidRPr="00000000">
        <w:rPr>
          <w:rFonts w:ascii="Calibri" w:cs="Calibri" w:eastAsia="Calibri" w:hAnsi="Calibri"/>
          <w:rtl w:val="0"/>
        </w:rPr>
        <w:t xml:space="preserve">Datuak Babesteko ordezkariari zuzendu behar zaio. </w:t>
      </w:r>
    </w:p>
    <w:p w:rsidR="00000000" w:rsidDel="00000000" w:rsidP="00000000" w:rsidRDefault="00000000" w:rsidRPr="00000000" w14:paraId="0000006C">
      <w:pPr>
        <w:widowControl w:val="0"/>
        <w:numPr>
          <w:ilvl w:val="0"/>
          <w:numId w:val="1"/>
        </w:numPr>
        <w:spacing w:after="0"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Idazkia bidali dela frogatze aldera, komeni da posta ziurtatu bidez egitea.</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III.- Tratamenduaren arduradunak jarraitu beharreko prozedura:</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Tratamenduaren arduradunak, lehenengo eta behin, egiaztatu beharko du datuak interesatuaren adostasunarekin tratatu direla; ondoren, datu pertsonal horiek tratatzeari utzi eta ezabatu egin beharko ditu. </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Eskari egileari gehienez ere hilabeteko epean eman beharko dio erantzuna, eskaria hartu duenetik kontatzen hasita.</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Adostasuna kentzeko eskaria onetsiz gero, arduradunak eskari egileari jakinarazi beharko dio hark adierazitako bidetik; horretarako epea hamar egun baliodunekoa izango da eskaria hartu denetik kontatzen hasita.</w:t>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Adostasuna kentzeko eskaria onartzeak ez du atzerako eraginik izango.</w:t>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Datuak tratatzeko adostasuna kentzeko eskaria gauzatzeagatik ez da ezer ordaindu beharko: doakoa da.</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IV.-Araudia:</w:t>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Europako Parlamentuak eta Kontseiluak apirilaren 27an emandako 2016/679 EB Erreglamendua, datu pertsonalen tratamenduari eta datu horien zirkulazio askeari dagokienez pertsona fisikoak babesteari buruzkoa.</w:t>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rtl w:val="0"/>
        </w:rPr>
        <w:t xml:space="preserve">2018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Lege Organikoa</w:t>
      </w:r>
      <w:r w:rsidDel="00000000" w:rsidR="00000000" w:rsidRPr="00000000">
        <w:rPr>
          <w:rFonts w:ascii="Calibri" w:cs="Calibri" w:eastAsia="Calibri" w:hAnsi="Calibri"/>
          <w:rtl w:val="0"/>
        </w:rPr>
        <w:t xml:space="preserve">, Abenduaren 13ko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garatuko duen erregelamendua onartzen duena</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 - Erreklamazioak (eskubideen babesa):</w:t>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Eskari egilearen ustez oztoporik jarri badiote bere datuak tratatzeko emandako adostasuna kentzeko eskubidea egikaritu nahi izan duenean, erreklamazioa jarri ahal izango du Datuak Babesteko E</w:t>
      </w:r>
      <w:r w:rsidDel="00000000" w:rsidR="00000000" w:rsidRPr="00000000">
        <w:rPr>
          <w:rFonts w:ascii="Calibri" w:cs="Calibri" w:eastAsia="Calibri" w:hAnsi="Calibri"/>
          <w:rtl w:val="0"/>
        </w:rPr>
        <w:t xml:space="preserve">spainiako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rtl w:val="0"/>
        </w:rPr>
        <w:t xml:space="preserve">Agentzian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interesdunaren eskubideak babesteko prozedura abiaraz dezan.</w:t>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Horretarako, interesdunak adostasuna kentzeko eskaria egin zuenetik hamar egun igarota egon beharko dira, hori baita eskariari berariazko erantzuna emateko epea.</w:t>
      </w:r>
    </w:p>
    <w:p w:rsidR="00000000" w:rsidDel="00000000" w:rsidP="00000000" w:rsidRDefault="00000000" w:rsidRPr="00000000" w14:paraId="0000007B">
      <w:pPr>
        <w:widowControl w:val="0"/>
        <w:numPr>
          <w:ilvl w:val="0"/>
          <w:numId w:val="2"/>
        </w:numPr>
        <w:spacing w:after="0"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Erreklamazioa Datuak Babesteko Espainiako Agentziari (</w:t>
      </w:r>
      <w:hyperlink r:id="rId7">
        <w:r w:rsidDel="00000000" w:rsidR="00000000" w:rsidRPr="00000000">
          <w:rPr>
            <w:rFonts w:ascii="Calibri" w:cs="Calibri" w:eastAsia="Calibri" w:hAnsi="Calibri"/>
            <w:color w:val="1155cc"/>
            <w:u w:val="single"/>
            <w:rtl w:val="0"/>
          </w:rPr>
          <w:t xml:space="preserve">https://www.aepd.es/es</w:t>
        </w:r>
      </w:hyperlink>
      <w:r w:rsidDel="00000000" w:rsidR="00000000" w:rsidRPr="00000000">
        <w:rPr>
          <w:rFonts w:ascii="Calibri" w:cs="Calibri" w:eastAsia="Calibri" w:hAnsi="Calibri"/>
          <w:rtl w:val="0"/>
        </w:rPr>
        <w:t xml:space="preserve">), Jorge Juan kalea, 6, 28001-Madril helbidera zuzendu behar zaio, honako agirietako bat erantsita:</w:t>
      </w:r>
      <w:r w:rsidDel="00000000" w:rsidR="00000000" w:rsidRPr="00000000">
        <w:rPr>
          <w:rtl w:val="0"/>
        </w:rPr>
      </w:r>
    </w:p>
    <w:p w:rsidR="00000000" w:rsidDel="00000000" w:rsidP="00000000" w:rsidRDefault="00000000" w:rsidRPr="00000000" w14:paraId="0000007C">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36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Datuen tratamenduaren arduradunak adostasuna kentzeko eskariari emandako ezezko erantzuna.</w:t>
      </w:r>
    </w:p>
    <w:p w:rsidR="00000000" w:rsidDel="00000000" w:rsidP="00000000" w:rsidRDefault="00000000" w:rsidRPr="00000000" w14:paraId="0000007D">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36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Adostasuna kentzeko eskariaren kopia</w:t>
      </w:r>
      <w:r w:rsidDel="00000000" w:rsidR="00000000" w:rsidRPr="00000000">
        <w:rPr>
          <w:rFonts w:ascii="Calibri" w:cs="Calibri" w:eastAsia="Calibri" w:hAnsi="Calibri"/>
          <w:rtl w:val="0"/>
        </w:rPr>
        <w:t xml:space="preserve">.</w:t>
      </w:r>
    </w:p>
    <w:bookmarkStart w:colFirst="0" w:colLast="0" w:name="bookmark=id.30j0zll" w:id="1"/>
    <w:bookmarkEnd w:id="1"/>
    <w:p w:rsidR="00000000" w:rsidDel="00000000" w:rsidP="00000000" w:rsidRDefault="00000000" w:rsidRPr="00000000" w14:paraId="0000007E">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36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Posta bulegoko zigiluaren kopia, eskaria ohiko postaz egin bada.</w:t>
      </w:r>
    </w:p>
    <w:sectPr>
      <w:footerReference r:id="rId8" w:type="default"/>
      <w:pgSz w:h="16838" w:w="11906"/>
      <w:pgMar w:bottom="1417" w:top="2694" w:left="1701" w:right="170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EHU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EHUSans" w:cs="EHUSans" w:eastAsia="EHUSans" w:hAnsi="EHUSans"/>
        <w:b w:val="0"/>
        <w:i w:val="0"/>
        <w:smallCaps w:val="0"/>
        <w:strike w:val="0"/>
        <w:color w:val="000000"/>
        <w:sz w:val="22"/>
        <w:szCs w:val="22"/>
        <w:u w:val="none"/>
        <w:shd w:fill="auto" w:val="clear"/>
        <w:vertAlign w:val="baseline"/>
      </w:rPr>
    </w:pPr>
    <w:r w:rsidDel="00000000" w:rsidR="00000000" w:rsidRPr="00000000">
      <w:rPr>
        <w:rFonts w:ascii="EHUSans" w:cs="EHUSans" w:eastAsia="EHUSans" w:hAnsi="EHU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EHUSans" w:cs="EHUSans" w:eastAsia="EHUSans" w:hAnsi="EHUSans"/>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EHUSans" w:cs="EHUSans" w:eastAsia="EHUSans" w:hAnsi="EHU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EHUSans" w:cs="EHUSans" w:eastAsia="EHUSans" w:hAnsi="EHUSans"/>
      </w:rPr>
    </w:lvl>
    <w:lvl w:ilvl="1">
      <w:start w:val="1"/>
      <w:numFmt w:val="bullet"/>
      <w:lvlText w:val="–"/>
      <w:lvlJc w:val="left"/>
      <w:pPr>
        <w:ind w:left="1440" w:hanging="360"/>
      </w:pPr>
      <w:rPr>
        <w:rFonts w:ascii="EHUSans" w:cs="EHUSans" w:eastAsia="EHUSans" w:hAnsi="EHUSan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HUSans" w:cs="EHUSans" w:eastAsia="EHUSans" w:hAnsi="EHUSans"/>
        <w:sz w:val="22"/>
        <w:szCs w:val="22"/>
        <w:lang w:val="eu-E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CD474A"/>
    <w:pPr>
      <w:suppressAutoHyphens w:val="1"/>
      <w:spacing w:after="160"/>
    </w:p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ListLabel1" w:customStyle="1">
    <w:name w:val="ListLabel 1"/>
    <w:rsid w:val="00CD474A"/>
    <w:rPr>
      <w:rFonts w:cs="Courier New"/>
    </w:rPr>
  </w:style>
  <w:style w:type="character" w:styleId="ListLabel2" w:customStyle="1">
    <w:name w:val="ListLabel 2"/>
    <w:rsid w:val="00CD474A"/>
    <w:rPr>
      <w:rFonts w:cs="Arial" w:eastAsia="Times New Roman"/>
    </w:rPr>
  </w:style>
  <w:style w:type="paragraph" w:styleId="Encabezado">
    <w:name w:val="header"/>
    <w:basedOn w:val="Normal"/>
    <w:next w:val="Cuerpodetexto"/>
    <w:rsid w:val="00CD474A"/>
    <w:pPr>
      <w:keepNext w:val="1"/>
      <w:spacing w:after="120" w:before="240"/>
    </w:pPr>
    <w:rPr>
      <w:rFonts w:ascii="Arial" w:cs="Arial" w:eastAsia="Microsoft YaHei" w:hAnsi="Arial"/>
      <w:sz w:val="28"/>
      <w:szCs w:val="28"/>
    </w:rPr>
  </w:style>
  <w:style w:type="paragraph" w:styleId="Cuerpodetexto" w:customStyle="1">
    <w:name w:val="Cuerpo de texto"/>
    <w:basedOn w:val="Normal"/>
    <w:rsid w:val="00CD474A"/>
    <w:pPr>
      <w:spacing w:after="120"/>
    </w:pPr>
  </w:style>
  <w:style w:type="paragraph" w:styleId="Lista">
    <w:name w:val="List"/>
    <w:basedOn w:val="Cuerpodetexto"/>
    <w:rsid w:val="00CD474A"/>
    <w:rPr>
      <w:rFonts w:cs="Arial"/>
    </w:rPr>
  </w:style>
  <w:style w:type="paragraph" w:styleId="Pie" w:customStyle="1">
    <w:name w:val="Pie"/>
    <w:basedOn w:val="Normal"/>
    <w:rsid w:val="00CD474A"/>
    <w:pPr>
      <w:suppressLineNumbers w:val="1"/>
      <w:spacing w:after="120" w:before="120"/>
    </w:pPr>
    <w:rPr>
      <w:rFonts w:cs="Arial"/>
      <w:i w:val="1"/>
      <w:iCs w:val="1"/>
      <w:sz w:val="24"/>
      <w:szCs w:val="24"/>
    </w:rPr>
  </w:style>
  <w:style w:type="paragraph" w:styleId="ndice" w:customStyle="1">
    <w:name w:val="Índice"/>
    <w:basedOn w:val="Normal"/>
    <w:rsid w:val="00CD474A"/>
    <w:pPr>
      <w:suppressLineNumbers w:val="1"/>
    </w:pPr>
    <w:rPr>
      <w:rFonts w:cs="Arial"/>
    </w:rPr>
  </w:style>
  <w:style w:type="paragraph" w:styleId="bopvdetalle" w:customStyle="1">
    <w:name w:val="bopvdetalle"/>
    <w:basedOn w:val="Normal"/>
    <w:rsid w:val="00CD474A"/>
    <w:pPr>
      <w:spacing w:after="0" w:line="240" w:lineRule="auto"/>
      <w:ind w:firstLine="180"/>
      <w:jc w:val="both"/>
    </w:pPr>
    <w:rPr>
      <w:rFonts w:ascii="Arial" w:cs="Arial" w:eastAsia="Times New Roman" w:hAnsi="Arial"/>
      <w:sz w:val="20"/>
      <w:szCs w:val="20"/>
      <w:lang w:eastAsia="es-ES"/>
    </w:rPr>
  </w:style>
  <w:style w:type="paragraph" w:styleId="Contenidodelatabla" w:customStyle="1">
    <w:name w:val="Contenido de la tabla"/>
    <w:basedOn w:val="Normal"/>
    <w:rsid w:val="00CD474A"/>
    <w:pPr>
      <w:suppressLineNumbers w:val="1"/>
    </w:pPr>
  </w:style>
  <w:style w:type="paragraph" w:styleId="Piedepgina">
    <w:name w:val="footer"/>
    <w:basedOn w:val="Normal"/>
    <w:link w:val="PiedepginaCar"/>
    <w:uiPriority w:val="99"/>
    <w:unhideWhenUsed w:val="1"/>
    <w:rsid w:val="009E0C31"/>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E0C31"/>
  </w:style>
  <w:style w:type="character" w:styleId="tw4winMark" w:customStyle="1">
    <w:name w:val="tw4winMark"/>
    <w:basedOn w:val="Fuentedeprrafopredeter"/>
    <w:rsid w:val="009939D6"/>
    <w:rPr>
      <w:rFonts w:ascii="Courier New" w:cs="Courier New" w:hAnsi="Courier New"/>
      <w:b w:val="0"/>
      <w:i w:val="0"/>
      <w:dstrike w:val="0"/>
      <w:noProof w:val="1"/>
      <w:vanish w:val="1"/>
      <w:color w:val="800080"/>
      <w:sz w:val="18"/>
      <w:szCs w:val="24"/>
      <w:effect w:val="none"/>
      <w:vertAlign w:val="sub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65.0" w:type="dxa"/>
        <w:bottom w:w="0.0" w:type="dxa"/>
        <w:right w:w="70.0" w:type="dxa"/>
      </w:tblCellMar>
    </w:tblPr>
  </w:style>
  <w:style w:type="table" w:styleId="Table2">
    <w:basedOn w:val="TableNormal"/>
    <w:tblPr>
      <w:tblStyleRowBandSize w:val="1"/>
      <w:tblStyleColBandSize w:val="1"/>
      <w:tblCellMar>
        <w:top w:w="0.0" w:type="dxa"/>
        <w:left w:w="103.0" w:type="dxa"/>
        <w:bottom w:w="0.0" w:type="dxa"/>
        <w:right w:w="115.0" w:type="dxa"/>
      </w:tblCellMar>
    </w:tblPr>
  </w:style>
  <w:style w:type="table" w:styleId="Table3">
    <w:basedOn w:val="TableNormal"/>
    <w:tblPr>
      <w:tblStyleRowBandSize w:val="1"/>
      <w:tblStyleColBandSize w:val="1"/>
      <w:tblCellMar>
        <w:top w:w="0.0" w:type="dxa"/>
        <w:left w:w="103.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epd.es/es-" TargetMode="External"/><Relationship Id="rId8"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BQY37wAC5TIgoap3SYG7uCUR7Q==">AMUW2mV4VCoVloDF5BjuwgEFBVBLMlV5d9x1tTK/0+VWanKuZjfDnyhG2EVGwAa/aLztDGh9aCgMUi3L+uvbSCPAlR7nch7+dgrhaphq/fjzX/PGLgwsvIM7rAPN0p8jJXqZ28eqPPyYX8bAu5K8+RokMeTjceteqw==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2018-05-25T08:25:00Z</dcterms:created>
  <dc:creator>CARLOS CABALLERO</dc:creator>
</cp:coreProperties>
</file>